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B6C" w:rsidRDefault="00826D87" w:rsidP="00826D87">
      <w:pPr>
        <w:jc w:val="center"/>
        <w:rPr>
          <w:rFonts w:ascii="Times New Roman" w:hAnsi="Times New Roman" w:cs="Times New Roman"/>
          <w:sz w:val="24"/>
          <w:szCs w:val="24"/>
        </w:rPr>
      </w:pPr>
      <w:bookmarkStart w:id="0" w:name="_GoBack"/>
      <w:bookmarkEnd w:id="0"/>
      <w:r w:rsidRPr="00826D87">
        <w:rPr>
          <w:rFonts w:ascii="Times New Roman" w:hAnsi="Times New Roman" w:cs="Times New Roman"/>
          <w:sz w:val="24"/>
          <w:szCs w:val="24"/>
        </w:rPr>
        <w:t>DUYURU</w:t>
      </w:r>
    </w:p>
    <w:p w:rsidR="007F6C2E" w:rsidRDefault="007F6C2E" w:rsidP="00325A5F">
      <w:pPr>
        <w:spacing w:after="0"/>
        <w:ind w:firstLine="708"/>
        <w:jc w:val="both"/>
        <w:rPr>
          <w:rFonts w:ascii="Times New Roman" w:hAnsi="Times New Roman" w:cs="Times New Roman"/>
          <w:sz w:val="24"/>
          <w:szCs w:val="24"/>
        </w:rPr>
      </w:pPr>
      <w:r>
        <w:rPr>
          <w:rFonts w:ascii="Times New Roman" w:hAnsi="Times New Roman" w:cs="Times New Roman"/>
          <w:sz w:val="24"/>
          <w:szCs w:val="24"/>
        </w:rPr>
        <w:t>Bakanlığımızca</w:t>
      </w:r>
      <w:r w:rsidR="00325A5F">
        <w:rPr>
          <w:rFonts w:ascii="Times New Roman" w:hAnsi="Times New Roman" w:cs="Times New Roman"/>
          <w:sz w:val="24"/>
          <w:szCs w:val="24"/>
        </w:rPr>
        <w:t>,</w:t>
      </w:r>
      <w:r>
        <w:rPr>
          <w:rFonts w:ascii="Times New Roman" w:hAnsi="Times New Roman" w:cs="Times New Roman"/>
          <w:sz w:val="24"/>
          <w:szCs w:val="24"/>
        </w:rPr>
        <w:t xml:space="preserve"> bölgesel gelişmişlik farklarının azaltılmasına yönelik olarak; mevcut büyükbaş ve küçükbaş hayvancılık işletmelerinin altyapılarının geliştirilmesi, hayvansal üretimde verimlilik ile kalitenin artırılması ve modern hayvancılık işletmelerine dönüştürülmesi amacıyla % 50 oranında hibe desteklemesi verilecektir.</w:t>
      </w:r>
      <w:r w:rsidR="004A5109">
        <w:rPr>
          <w:rFonts w:ascii="Times New Roman" w:hAnsi="Times New Roman" w:cs="Times New Roman"/>
          <w:sz w:val="24"/>
          <w:szCs w:val="24"/>
        </w:rPr>
        <w:t xml:space="preserve"> Başvurular 11 Mart-19 Nisan 2019 tarihleri arasında</w:t>
      </w:r>
      <w:r w:rsidR="00E80882">
        <w:rPr>
          <w:rFonts w:ascii="Times New Roman" w:hAnsi="Times New Roman" w:cs="Times New Roman"/>
          <w:sz w:val="24"/>
          <w:szCs w:val="24"/>
        </w:rPr>
        <w:t xml:space="preserve"> İl Müdürlümüzce</w:t>
      </w:r>
      <w:r w:rsidR="004A5109">
        <w:rPr>
          <w:rFonts w:ascii="Times New Roman" w:hAnsi="Times New Roman" w:cs="Times New Roman"/>
          <w:sz w:val="24"/>
          <w:szCs w:val="24"/>
        </w:rPr>
        <w:t xml:space="preserve"> alınacaktır.</w:t>
      </w:r>
    </w:p>
    <w:p w:rsidR="00E80882" w:rsidRDefault="007F6C2E" w:rsidP="007734C5">
      <w:pPr>
        <w:spacing w:after="0" w:line="240" w:lineRule="auto"/>
        <w:ind w:firstLine="708"/>
        <w:jc w:val="both"/>
        <w:rPr>
          <w:rFonts w:ascii="Times New Roman" w:eastAsia="Times New Roman" w:hAnsi="Times New Roman" w:cs="Times New Roman"/>
          <w:sz w:val="24"/>
          <w:szCs w:val="24"/>
          <w:lang w:eastAsia="tr-TR"/>
        </w:rPr>
      </w:pPr>
      <w:r>
        <w:rPr>
          <w:rFonts w:ascii="Times New Roman" w:hAnsi="Times New Roman" w:cs="Times New Roman"/>
          <w:sz w:val="24"/>
          <w:szCs w:val="24"/>
        </w:rPr>
        <w:t>Hibe desteklemesinden, işletmesi e</w:t>
      </w:r>
      <w:r w:rsidR="000F2EBC">
        <w:rPr>
          <w:rFonts w:ascii="Times New Roman" w:hAnsi="Times New Roman" w:cs="Times New Roman"/>
          <w:sz w:val="24"/>
          <w:szCs w:val="24"/>
        </w:rPr>
        <w:t>n az 1(bir) yıldır aktif olan, T</w:t>
      </w:r>
      <w:r>
        <w:rPr>
          <w:rFonts w:ascii="Times New Roman" w:hAnsi="Times New Roman" w:cs="Times New Roman"/>
          <w:sz w:val="24"/>
          <w:szCs w:val="24"/>
        </w:rPr>
        <w:t>arım ve Orman Bakanlığı</w:t>
      </w:r>
      <w:r w:rsidR="00E86DF2">
        <w:rPr>
          <w:rFonts w:ascii="Times New Roman" w:hAnsi="Times New Roman" w:cs="Times New Roman"/>
          <w:sz w:val="24"/>
          <w:szCs w:val="24"/>
        </w:rPr>
        <w:t>(Bakanlık)</w:t>
      </w:r>
      <w:r>
        <w:rPr>
          <w:rFonts w:ascii="Times New Roman" w:hAnsi="Times New Roman" w:cs="Times New Roman"/>
          <w:sz w:val="24"/>
          <w:szCs w:val="24"/>
        </w:rPr>
        <w:t xml:space="preserve"> kayıt sistemlerine kayıtlı olan yetiştiricilere; büyükbaş için en az 10(on) baş anaç, en çok 50(elli) baş </w:t>
      </w:r>
      <w:r w:rsidR="00E86DF2">
        <w:rPr>
          <w:rFonts w:ascii="Times New Roman" w:hAnsi="Times New Roman" w:cs="Times New Roman"/>
          <w:sz w:val="24"/>
          <w:szCs w:val="24"/>
        </w:rPr>
        <w:t xml:space="preserve">anaç kapasiteli, küçükbaş için en az 100(yüz) baş anaç, en çok 200(iki yüz) baş anaç kapasiteli yeni ahır/ağıl yapımı veya tadilatı, damızlık boğa veya koç-teke alımı ile makine alet ve </w:t>
      </w:r>
      <w:proofErr w:type="gramStart"/>
      <w:r w:rsidR="00E86DF2">
        <w:rPr>
          <w:rFonts w:ascii="Times New Roman" w:hAnsi="Times New Roman" w:cs="Times New Roman"/>
          <w:sz w:val="24"/>
          <w:szCs w:val="24"/>
        </w:rPr>
        <w:t>ekipman</w:t>
      </w:r>
      <w:proofErr w:type="gramEnd"/>
      <w:r w:rsidR="00E86DF2">
        <w:rPr>
          <w:rFonts w:ascii="Times New Roman" w:hAnsi="Times New Roman" w:cs="Times New Roman"/>
          <w:sz w:val="24"/>
          <w:szCs w:val="24"/>
        </w:rPr>
        <w:t xml:space="preserve"> alımına hibe desteği verilecektir.</w:t>
      </w:r>
      <w:r w:rsidR="00E80882" w:rsidRPr="00E80882">
        <w:rPr>
          <w:rFonts w:ascii="Times New Roman" w:eastAsia="Times New Roman" w:hAnsi="Times New Roman" w:cs="Times New Roman"/>
          <w:sz w:val="24"/>
          <w:szCs w:val="24"/>
          <w:lang w:eastAsia="tr-TR"/>
        </w:rPr>
        <w:t xml:space="preserve"> </w:t>
      </w:r>
    </w:p>
    <w:p w:rsidR="00E80882" w:rsidRPr="00E80882" w:rsidRDefault="00E80882" w:rsidP="002D5366">
      <w:pPr>
        <w:spacing w:after="0" w:line="240" w:lineRule="auto"/>
        <w:ind w:firstLine="708"/>
        <w:jc w:val="both"/>
        <w:rPr>
          <w:rFonts w:ascii="Times New Roman" w:eastAsia="Times New Roman" w:hAnsi="Times New Roman" w:cs="Times New Roman"/>
          <w:sz w:val="24"/>
          <w:szCs w:val="24"/>
          <w:lang w:eastAsia="tr-TR"/>
        </w:rPr>
      </w:pPr>
      <w:r w:rsidRPr="00E80882">
        <w:rPr>
          <w:rFonts w:ascii="Times New Roman" w:eastAsia="Times New Roman" w:hAnsi="Times New Roman" w:cs="Times New Roman"/>
          <w:sz w:val="24"/>
          <w:szCs w:val="24"/>
          <w:lang w:eastAsia="tr-TR"/>
        </w:rPr>
        <w:t>Hayvancılık işletmesinin kurulduğu arazi başvuru sahibi çiftçiye ait ise; tapu veya Tapu Sicil Müdürlüğünce onaylanmış, üzerinde ipotek, rehin, icra ve şerh olmayan güncel tapu kayıt bilgileri,</w:t>
      </w:r>
    </w:p>
    <w:p w:rsidR="00E80882" w:rsidRPr="00E80882" w:rsidRDefault="00E80882" w:rsidP="002D5366">
      <w:pPr>
        <w:widowControl w:val="0"/>
        <w:spacing w:after="0" w:line="240" w:lineRule="auto"/>
        <w:ind w:firstLine="708"/>
        <w:jc w:val="both"/>
        <w:rPr>
          <w:rFonts w:ascii="Times New Roman" w:eastAsia="Times New Roman" w:hAnsi="Times New Roman" w:cs="Times New Roman"/>
          <w:sz w:val="24"/>
          <w:szCs w:val="24"/>
          <w:lang w:eastAsia="tr-TR"/>
        </w:rPr>
      </w:pPr>
      <w:r w:rsidRPr="00E80882">
        <w:rPr>
          <w:rFonts w:ascii="Times New Roman" w:eastAsia="Times New Roman" w:hAnsi="Times New Roman" w:cs="Times New Roman"/>
          <w:sz w:val="24"/>
          <w:szCs w:val="24"/>
          <w:lang w:eastAsia="tr-TR"/>
        </w:rPr>
        <w:t>Ü</w:t>
      </w:r>
      <w:r w:rsidRPr="00E80882">
        <w:rPr>
          <w:rFonts w:ascii="Times New Roman" w:eastAsia="Times New Roman" w:hAnsi="Times New Roman" w:cs="Times New Roman"/>
          <w:snapToGrid w:val="0"/>
          <w:sz w:val="24"/>
          <w:szCs w:val="24"/>
          <w:lang w:eastAsia="tr-TR"/>
        </w:rPr>
        <w:t xml:space="preserve">zerine yeni inşaat yapılacak arsanın birden fazla kişiye ait olması (hisseli olması) durumunda, her bir hissedarın, yatırımcıya yetki verdiğini gösterir noter tasdikli belge ile sahibi oldukları arsa üzerinde inşaat yapılmasına rızaları olduğunu </w:t>
      </w:r>
      <w:r w:rsidR="007734C5">
        <w:rPr>
          <w:rFonts w:ascii="Times New Roman" w:eastAsia="Times New Roman" w:hAnsi="Times New Roman" w:cs="Times New Roman"/>
          <w:snapToGrid w:val="0"/>
          <w:sz w:val="24"/>
          <w:szCs w:val="24"/>
          <w:lang w:eastAsia="tr-TR"/>
        </w:rPr>
        <w:t>gösterir noter tasdikli belgesi</w:t>
      </w:r>
      <w:r w:rsidRPr="00E80882">
        <w:rPr>
          <w:rFonts w:ascii="Times New Roman" w:eastAsia="Times New Roman" w:hAnsi="Times New Roman" w:cs="Times New Roman"/>
          <w:snapToGrid w:val="0"/>
          <w:sz w:val="24"/>
          <w:szCs w:val="24"/>
          <w:lang w:eastAsia="tr-TR"/>
        </w:rPr>
        <w:t xml:space="preserve"> </w:t>
      </w:r>
    </w:p>
    <w:p w:rsidR="00E80882" w:rsidRPr="00E80882" w:rsidRDefault="00E80882" w:rsidP="002D5366">
      <w:pPr>
        <w:spacing w:after="0" w:line="240" w:lineRule="auto"/>
        <w:ind w:firstLine="708"/>
        <w:jc w:val="both"/>
        <w:rPr>
          <w:rFonts w:ascii="Times New Roman" w:eastAsia="Times New Roman" w:hAnsi="Times New Roman" w:cs="Times New Roman"/>
          <w:sz w:val="24"/>
          <w:szCs w:val="24"/>
          <w:lang w:eastAsia="tr-TR"/>
        </w:rPr>
      </w:pPr>
      <w:r w:rsidRPr="00E80882">
        <w:rPr>
          <w:rFonts w:ascii="Times New Roman" w:eastAsia="Times New Roman" w:hAnsi="Times New Roman" w:cs="Times New Roman"/>
          <w:sz w:val="24"/>
          <w:szCs w:val="24"/>
          <w:lang w:eastAsia="tr-TR"/>
        </w:rPr>
        <w:t>Hayvancılık işletmesinin kurulacağı veya kurulduğu arazi Vakıflara ait ise, ilgili vakıflarla yapılmış kira s</w:t>
      </w:r>
      <w:r w:rsidR="007734C5">
        <w:rPr>
          <w:rFonts w:ascii="Times New Roman" w:eastAsia="Times New Roman" w:hAnsi="Times New Roman" w:cs="Times New Roman"/>
          <w:sz w:val="24"/>
          <w:szCs w:val="24"/>
          <w:lang w:eastAsia="tr-TR"/>
        </w:rPr>
        <w:t>özleşmesi ve onaylı tapu sureti istenecektir.</w:t>
      </w:r>
    </w:p>
    <w:p w:rsidR="00E86DF2" w:rsidRDefault="00E86DF2" w:rsidP="00325A5F">
      <w:pPr>
        <w:spacing w:after="0"/>
        <w:ind w:firstLine="708"/>
        <w:jc w:val="both"/>
        <w:rPr>
          <w:rFonts w:ascii="Times New Roman" w:hAnsi="Times New Roman" w:cs="Times New Roman"/>
          <w:sz w:val="24"/>
          <w:szCs w:val="24"/>
        </w:rPr>
      </w:pPr>
    </w:p>
    <w:p w:rsidR="00E86DF2" w:rsidRDefault="00E86DF2" w:rsidP="00325A5F">
      <w:pPr>
        <w:spacing w:after="0"/>
        <w:ind w:firstLine="708"/>
        <w:jc w:val="both"/>
        <w:rPr>
          <w:rFonts w:ascii="Times New Roman" w:hAnsi="Times New Roman" w:cs="Times New Roman"/>
          <w:sz w:val="24"/>
          <w:szCs w:val="24"/>
        </w:rPr>
      </w:pPr>
      <w:r>
        <w:rPr>
          <w:rFonts w:ascii="Times New Roman" w:hAnsi="Times New Roman" w:cs="Times New Roman"/>
          <w:sz w:val="24"/>
          <w:szCs w:val="24"/>
        </w:rPr>
        <w:t>Hibe desteği programı 2019-2023 yılları arasında uygulanacak olup, aşağıda belirtilen oranlarda hibe ödemesi yapılacaktır.</w:t>
      </w:r>
    </w:p>
    <w:p w:rsidR="00E86DF2" w:rsidRDefault="00E86DF2" w:rsidP="007F6C2E">
      <w:pPr>
        <w:ind w:firstLine="708"/>
        <w:jc w:val="both"/>
        <w:rPr>
          <w:rFonts w:ascii="Times New Roman" w:hAnsi="Times New Roman" w:cs="Times New Roman"/>
          <w:color w:val="000000" w:themeColor="text1"/>
          <w:sz w:val="24"/>
          <w:szCs w:val="24"/>
          <w:u w:val="thick"/>
        </w:rPr>
      </w:pPr>
      <w:r w:rsidRPr="00E86DF2">
        <w:rPr>
          <w:rFonts w:ascii="Times New Roman" w:hAnsi="Times New Roman" w:cs="Times New Roman"/>
          <w:color w:val="000000" w:themeColor="text1"/>
          <w:sz w:val="24"/>
          <w:szCs w:val="24"/>
          <w:u w:val="thick"/>
        </w:rPr>
        <w:t>Yatırım Konuları                                  Uygulanacak Hibe Oranı (%)</w:t>
      </w:r>
    </w:p>
    <w:p w:rsidR="00E86DF2" w:rsidRDefault="00E86DF2" w:rsidP="00325A5F">
      <w:pPr>
        <w:spacing w:after="0"/>
        <w:ind w:firstLine="708"/>
        <w:jc w:val="both"/>
        <w:rPr>
          <w:rFonts w:ascii="Times New Roman" w:hAnsi="Times New Roman" w:cs="Times New Roman"/>
          <w:color w:val="000000" w:themeColor="text1"/>
          <w:sz w:val="24"/>
          <w:szCs w:val="24"/>
        </w:rPr>
      </w:pPr>
      <w:r w:rsidRPr="00E86DF2">
        <w:rPr>
          <w:rFonts w:ascii="Times New Roman" w:hAnsi="Times New Roman" w:cs="Times New Roman"/>
          <w:color w:val="000000" w:themeColor="text1"/>
          <w:sz w:val="24"/>
          <w:szCs w:val="24"/>
        </w:rPr>
        <w:t>İNŞAAT</w:t>
      </w:r>
    </w:p>
    <w:p w:rsidR="00325A5F" w:rsidRDefault="000F2EBC" w:rsidP="00325A5F">
      <w:pPr>
        <w:spacing w:after="0"/>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325A5F">
        <w:rPr>
          <w:rFonts w:ascii="Times New Roman" w:hAnsi="Times New Roman" w:cs="Times New Roman"/>
          <w:color w:val="000000" w:themeColor="text1"/>
          <w:sz w:val="24"/>
          <w:szCs w:val="24"/>
        </w:rPr>
        <w:t>Yeni ahır/ağıl yapımı veya tadilatı</w:t>
      </w:r>
      <w:r>
        <w:rPr>
          <w:rFonts w:ascii="Times New Roman" w:hAnsi="Times New Roman" w:cs="Times New Roman"/>
          <w:color w:val="000000" w:themeColor="text1"/>
          <w:sz w:val="24"/>
          <w:szCs w:val="24"/>
        </w:rPr>
        <w:t>)</w:t>
      </w:r>
      <w:r w:rsidR="00325A5F">
        <w:rPr>
          <w:rFonts w:ascii="Times New Roman" w:hAnsi="Times New Roman" w:cs="Times New Roman"/>
          <w:color w:val="000000" w:themeColor="text1"/>
          <w:sz w:val="24"/>
          <w:szCs w:val="24"/>
        </w:rPr>
        <w:t xml:space="preserve">                             50</w:t>
      </w:r>
    </w:p>
    <w:p w:rsidR="00325A5F" w:rsidRDefault="00325A5F" w:rsidP="00325A5F">
      <w:pPr>
        <w:spacing w:after="0"/>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HAYVAN ALIMI</w:t>
      </w:r>
    </w:p>
    <w:p w:rsidR="00325A5F" w:rsidRDefault="000F2EBC" w:rsidP="00325A5F">
      <w:pPr>
        <w:spacing w:after="0"/>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325A5F">
        <w:rPr>
          <w:rFonts w:ascii="Times New Roman" w:hAnsi="Times New Roman" w:cs="Times New Roman"/>
          <w:color w:val="000000" w:themeColor="text1"/>
          <w:sz w:val="24"/>
          <w:szCs w:val="24"/>
        </w:rPr>
        <w:t>Damızlık boğa veya koç-teke alımı</w:t>
      </w:r>
      <w:r>
        <w:rPr>
          <w:rFonts w:ascii="Times New Roman" w:hAnsi="Times New Roman" w:cs="Times New Roman"/>
          <w:color w:val="000000" w:themeColor="text1"/>
          <w:sz w:val="24"/>
          <w:szCs w:val="24"/>
        </w:rPr>
        <w:t>)</w:t>
      </w:r>
      <w:r w:rsidR="00325A5F">
        <w:rPr>
          <w:rFonts w:ascii="Times New Roman" w:hAnsi="Times New Roman" w:cs="Times New Roman"/>
          <w:color w:val="000000" w:themeColor="text1"/>
          <w:sz w:val="24"/>
          <w:szCs w:val="24"/>
        </w:rPr>
        <w:t xml:space="preserve">                            50</w:t>
      </w:r>
    </w:p>
    <w:p w:rsidR="00325A5F" w:rsidRDefault="00325A5F" w:rsidP="00325A5F">
      <w:pPr>
        <w:spacing w:after="0"/>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MAKİNE ALET VE EKİPMAN ALIMI</w:t>
      </w:r>
    </w:p>
    <w:p w:rsidR="00325A5F" w:rsidRDefault="000F2EBC" w:rsidP="00325A5F">
      <w:pPr>
        <w:spacing w:after="0"/>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325A5F">
        <w:rPr>
          <w:rFonts w:ascii="Times New Roman" w:hAnsi="Times New Roman" w:cs="Times New Roman"/>
          <w:color w:val="000000" w:themeColor="text1"/>
          <w:sz w:val="24"/>
          <w:szCs w:val="24"/>
        </w:rPr>
        <w:t>Gübre sıyırıcı sistemi ve süt sağım makinesi</w:t>
      </w:r>
      <w:r>
        <w:rPr>
          <w:rFonts w:ascii="Times New Roman" w:hAnsi="Times New Roman" w:cs="Times New Roman"/>
          <w:color w:val="000000" w:themeColor="text1"/>
          <w:sz w:val="24"/>
          <w:szCs w:val="24"/>
        </w:rPr>
        <w:t>)</w:t>
      </w:r>
      <w:r w:rsidR="00325A5F">
        <w:rPr>
          <w:rFonts w:ascii="Times New Roman" w:hAnsi="Times New Roman" w:cs="Times New Roman"/>
          <w:color w:val="000000" w:themeColor="text1"/>
          <w:sz w:val="24"/>
          <w:szCs w:val="24"/>
        </w:rPr>
        <w:t xml:space="preserve">             50</w:t>
      </w:r>
    </w:p>
    <w:p w:rsidR="000F2EBC" w:rsidRDefault="000F2EBC" w:rsidP="00325A5F">
      <w:pPr>
        <w:spacing w:after="0"/>
        <w:ind w:firstLine="708"/>
        <w:jc w:val="both"/>
        <w:rPr>
          <w:rFonts w:ascii="Times New Roman" w:hAnsi="Times New Roman" w:cs="Times New Roman"/>
          <w:color w:val="000000" w:themeColor="text1"/>
          <w:sz w:val="24"/>
          <w:szCs w:val="24"/>
        </w:rPr>
      </w:pPr>
    </w:p>
    <w:p w:rsidR="00325A5F" w:rsidRDefault="00325A5F" w:rsidP="00325A5F">
      <w:pPr>
        <w:spacing w:after="0"/>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Başvuruları onaylanan gerçek veya tüzel kişi yatırımcılar yatırım konularının her birinden bir defa yararlandırılır. Yatırım tutarının desteklemeye esas üst sınırı</w:t>
      </w:r>
      <w:r w:rsidR="002D5366">
        <w:rPr>
          <w:rFonts w:ascii="Times New Roman" w:hAnsi="Times New Roman" w:cs="Times New Roman"/>
          <w:color w:val="000000" w:themeColor="text1"/>
          <w:sz w:val="24"/>
          <w:szCs w:val="24"/>
        </w:rPr>
        <w:t xml:space="preserve"> ahır yapımı için</w:t>
      </w:r>
      <w:r>
        <w:rPr>
          <w:rFonts w:ascii="Times New Roman" w:hAnsi="Times New Roman" w:cs="Times New Roman"/>
          <w:color w:val="000000" w:themeColor="text1"/>
          <w:sz w:val="24"/>
          <w:szCs w:val="24"/>
        </w:rPr>
        <w:t xml:space="preserve"> Bakanlığımızca</w:t>
      </w:r>
      <w:r w:rsidR="004A5109">
        <w:rPr>
          <w:rFonts w:ascii="Times New Roman" w:hAnsi="Times New Roman" w:cs="Times New Roman"/>
          <w:color w:val="000000" w:themeColor="text1"/>
          <w:sz w:val="24"/>
          <w:szCs w:val="24"/>
        </w:rPr>
        <w:t xml:space="preserve"> 385.000(</w:t>
      </w:r>
      <w:proofErr w:type="spellStart"/>
      <w:r w:rsidR="004A5109">
        <w:rPr>
          <w:rFonts w:ascii="Times New Roman" w:hAnsi="Times New Roman" w:cs="Times New Roman"/>
          <w:color w:val="000000" w:themeColor="text1"/>
          <w:sz w:val="24"/>
          <w:szCs w:val="24"/>
        </w:rPr>
        <w:t>Üçyüzseksenbeşbin</w:t>
      </w:r>
      <w:proofErr w:type="spellEnd"/>
      <w:r w:rsidR="004A5109">
        <w:rPr>
          <w:rFonts w:ascii="Times New Roman" w:hAnsi="Times New Roman" w:cs="Times New Roman"/>
          <w:color w:val="000000" w:themeColor="text1"/>
          <w:sz w:val="24"/>
          <w:szCs w:val="24"/>
        </w:rPr>
        <w:t>)TL olarak belirlenmiş olup, ödenecek hibe bedeli 192.500(</w:t>
      </w:r>
      <w:proofErr w:type="spellStart"/>
      <w:r w:rsidR="004A5109">
        <w:rPr>
          <w:rFonts w:ascii="Times New Roman" w:hAnsi="Times New Roman" w:cs="Times New Roman"/>
          <w:color w:val="000000" w:themeColor="text1"/>
          <w:sz w:val="24"/>
          <w:szCs w:val="24"/>
        </w:rPr>
        <w:t>Yüzdoksanikibinbeşyüz</w:t>
      </w:r>
      <w:proofErr w:type="spellEnd"/>
      <w:r w:rsidR="004A5109">
        <w:rPr>
          <w:rFonts w:ascii="Times New Roman" w:hAnsi="Times New Roman" w:cs="Times New Roman"/>
          <w:color w:val="000000" w:themeColor="text1"/>
          <w:sz w:val="24"/>
          <w:szCs w:val="24"/>
        </w:rPr>
        <w:t xml:space="preserve">) </w:t>
      </w:r>
      <w:proofErr w:type="spellStart"/>
      <w:proofErr w:type="gramStart"/>
      <w:r w:rsidR="004A5109">
        <w:rPr>
          <w:rFonts w:ascii="Times New Roman" w:hAnsi="Times New Roman" w:cs="Times New Roman"/>
          <w:color w:val="000000" w:themeColor="text1"/>
          <w:sz w:val="24"/>
          <w:szCs w:val="24"/>
        </w:rPr>
        <w:t>TL.d</w:t>
      </w:r>
      <w:r>
        <w:rPr>
          <w:rFonts w:ascii="Times New Roman" w:hAnsi="Times New Roman" w:cs="Times New Roman"/>
          <w:color w:val="000000" w:themeColor="text1"/>
          <w:sz w:val="24"/>
          <w:szCs w:val="24"/>
        </w:rPr>
        <w:t>ir</w:t>
      </w:r>
      <w:proofErr w:type="spellEnd"/>
      <w:proofErr w:type="gramEnd"/>
      <w:r>
        <w:rPr>
          <w:rFonts w:ascii="Times New Roman" w:hAnsi="Times New Roman" w:cs="Times New Roman"/>
          <w:color w:val="000000" w:themeColor="text1"/>
          <w:sz w:val="24"/>
          <w:szCs w:val="24"/>
        </w:rPr>
        <w:t>.</w:t>
      </w:r>
      <w:r w:rsidR="002D5366">
        <w:rPr>
          <w:rFonts w:ascii="Times New Roman" w:hAnsi="Times New Roman" w:cs="Times New Roman"/>
          <w:color w:val="000000" w:themeColor="text1"/>
          <w:sz w:val="24"/>
          <w:szCs w:val="24"/>
        </w:rPr>
        <w:t xml:space="preserve"> Ağıl yapımı için ise  y</w:t>
      </w:r>
      <w:r>
        <w:rPr>
          <w:rFonts w:ascii="Times New Roman" w:hAnsi="Times New Roman" w:cs="Times New Roman"/>
          <w:color w:val="000000" w:themeColor="text1"/>
          <w:sz w:val="24"/>
          <w:szCs w:val="24"/>
        </w:rPr>
        <w:t>atırım tutarının</w:t>
      </w:r>
      <w:r w:rsidR="002D5366">
        <w:rPr>
          <w:rFonts w:ascii="Times New Roman" w:hAnsi="Times New Roman" w:cs="Times New Roman"/>
          <w:color w:val="000000" w:themeColor="text1"/>
          <w:sz w:val="24"/>
          <w:szCs w:val="24"/>
        </w:rPr>
        <w:t xml:space="preserve"> desteklemeye</w:t>
      </w:r>
      <w:r>
        <w:rPr>
          <w:rFonts w:ascii="Times New Roman" w:hAnsi="Times New Roman" w:cs="Times New Roman"/>
          <w:color w:val="000000" w:themeColor="text1"/>
          <w:sz w:val="24"/>
          <w:szCs w:val="24"/>
        </w:rPr>
        <w:t xml:space="preserve"> </w:t>
      </w:r>
      <w:r w:rsidR="002D5366">
        <w:rPr>
          <w:rFonts w:ascii="Times New Roman" w:hAnsi="Times New Roman" w:cs="Times New Roman"/>
          <w:color w:val="000000" w:themeColor="text1"/>
          <w:sz w:val="24"/>
          <w:szCs w:val="24"/>
        </w:rPr>
        <w:t xml:space="preserve"> esas üst sınırı 200.000(</w:t>
      </w:r>
      <w:proofErr w:type="spellStart"/>
      <w:r w:rsidR="002D5366">
        <w:rPr>
          <w:rFonts w:ascii="Times New Roman" w:hAnsi="Times New Roman" w:cs="Times New Roman"/>
          <w:color w:val="000000" w:themeColor="text1"/>
          <w:sz w:val="24"/>
          <w:szCs w:val="24"/>
        </w:rPr>
        <w:t>İkiyüzbin</w:t>
      </w:r>
      <w:proofErr w:type="spellEnd"/>
      <w:r w:rsidR="002D5366">
        <w:rPr>
          <w:rFonts w:ascii="Times New Roman" w:hAnsi="Times New Roman" w:cs="Times New Roman"/>
          <w:color w:val="000000" w:themeColor="text1"/>
          <w:sz w:val="24"/>
          <w:szCs w:val="24"/>
        </w:rPr>
        <w:t xml:space="preserve">)TL </w:t>
      </w:r>
      <w:proofErr w:type="spellStart"/>
      <w:proofErr w:type="gramStart"/>
      <w:r w:rsidR="002D5366">
        <w:rPr>
          <w:rFonts w:ascii="Times New Roman" w:hAnsi="Times New Roman" w:cs="Times New Roman"/>
          <w:color w:val="000000" w:themeColor="text1"/>
          <w:sz w:val="24"/>
          <w:szCs w:val="24"/>
        </w:rPr>
        <w:t>olup,ödenecek</w:t>
      </w:r>
      <w:proofErr w:type="spellEnd"/>
      <w:proofErr w:type="gramEnd"/>
      <w:r w:rsidR="002D5366">
        <w:rPr>
          <w:rFonts w:ascii="Times New Roman" w:hAnsi="Times New Roman" w:cs="Times New Roman"/>
          <w:color w:val="000000" w:themeColor="text1"/>
          <w:sz w:val="24"/>
          <w:szCs w:val="24"/>
        </w:rPr>
        <w:t xml:space="preserve"> hibe bedeli 100.000(</w:t>
      </w:r>
      <w:proofErr w:type="spellStart"/>
      <w:r w:rsidR="002D5366">
        <w:rPr>
          <w:rFonts w:ascii="Times New Roman" w:hAnsi="Times New Roman" w:cs="Times New Roman"/>
          <w:color w:val="000000" w:themeColor="text1"/>
          <w:sz w:val="24"/>
          <w:szCs w:val="24"/>
        </w:rPr>
        <w:t>Yüzbin</w:t>
      </w:r>
      <w:proofErr w:type="spellEnd"/>
      <w:r w:rsidR="002D5366">
        <w:rPr>
          <w:rFonts w:ascii="Times New Roman" w:hAnsi="Times New Roman" w:cs="Times New Roman"/>
          <w:color w:val="000000" w:themeColor="text1"/>
          <w:sz w:val="24"/>
          <w:szCs w:val="24"/>
        </w:rPr>
        <w:t xml:space="preserve">) TL </w:t>
      </w:r>
      <w:proofErr w:type="spellStart"/>
      <w:r w:rsidR="002D5366">
        <w:rPr>
          <w:rFonts w:ascii="Times New Roman" w:hAnsi="Times New Roman" w:cs="Times New Roman"/>
          <w:color w:val="000000" w:themeColor="text1"/>
          <w:sz w:val="24"/>
          <w:szCs w:val="24"/>
        </w:rPr>
        <w:t>dir</w:t>
      </w:r>
      <w:proofErr w:type="spellEnd"/>
      <w:r w:rsidR="002D536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p w:rsidR="000F2EBC" w:rsidRDefault="00325A5F" w:rsidP="00325A5F">
      <w:pPr>
        <w:spacing w:after="0"/>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Uygulanacak hibelerden projesi onaylanan ve belirtilen süre içinde yatırımını tamamlayan gerçek</w:t>
      </w:r>
      <w:r w:rsidR="007734C5">
        <w:rPr>
          <w:rFonts w:ascii="Times New Roman" w:hAnsi="Times New Roman" w:cs="Times New Roman"/>
          <w:color w:val="000000" w:themeColor="text1"/>
          <w:sz w:val="24"/>
          <w:szCs w:val="24"/>
        </w:rPr>
        <w:t xml:space="preserve"> veya tüzel kişiler yararlanır. Yatırımın tamamlanması ve hak ediş ödemeleri sonrasında inşaat yatırımları için 3 yıl, damızlık alımlarında 2 yıl süreyle karar, tebliğ ve uygulama rehberindeki hükümler uyarınca taahhütlerini yerine getirip getirmediği tespit edilir.     </w:t>
      </w:r>
    </w:p>
    <w:p w:rsidR="007F6C2E" w:rsidRPr="00E86DF2" w:rsidRDefault="00D51D6C" w:rsidP="00325A5F">
      <w:pPr>
        <w:spacing w:after="0"/>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Kamuoyuna saygı ile duyurulur.</w:t>
      </w:r>
      <w:r w:rsidR="00325A5F">
        <w:rPr>
          <w:rFonts w:ascii="Times New Roman" w:hAnsi="Times New Roman" w:cs="Times New Roman"/>
          <w:color w:val="000000" w:themeColor="text1"/>
          <w:sz w:val="24"/>
          <w:szCs w:val="24"/>
        </w:rPr>
        <w:t xml:space="preserve">   </w:t>
      </w:r>
      <w:r w:rsidR="00E86DF2" w:rsidRPr="00E86DF2">
        <w:rPr>
          <w:rFonts w:ascii="Times New Roman" w:hAnsi="Times New Roman" w:cs="Times New Roman"/>
          <w:color w:val="000000" w:themeColor="text1"/>
          <w:sz w:val="24"/>
          <w:szCs w:val="24"/>
        </w:rPr>
        <w:t xml:space="preserve">    </w:t>
      </w:r>
    </w:p>
    <w:sectPr w:rsidR="007F6C2E" w:rsidRPr="00E86D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2716F"/>
    <w:multiLevelType w:val="hybridMultilevel"/>
    <w:tmpl w:val="C796650C"/>
    <w:lvl w:ilvl="0" w:tplc="041F0011">
      <w:start w:val="1"/>
      <w:numFmt w:val="decimal"/>
      <w:lvlText w:val="%1)"/>
      <w:lvlJc w:val="left"/>
      <w:pPr>
        <w:tabs>
          <w:tab w:val="num" w:pos="785"/>
        </w:tabs>
        <w:ind w:left="785" w:hanging="360"/>
      </w:pPr>
      <w:rPr>
        <w:rFonts w:hint="default"/>
      </w:rPr>
    </w:lvl>
    <w:lvl w:ilvl="1" w:tplc="3DB805DA">
      <w:start w:val="1"/>
      <w:numFmt w:val="lowerLetter"/>
      <w:lvlText w:val="%2)"/>
      <w:lvlJc w:val="left"/>
      <w:pPr>
        <w:tabs>
          <w:tab w:val="num" w:pos="1581"/>
        </w:tabs>
        <w:ind w:left="1581" w:hanging="360"/>
      </w:pPr>
      <w:rPr>
        <w:rFonts w:hint="default"/>
      </w:rPr>
    </w:lvl>
    <w:lvl w:ilvl="2" w:tplc="041F001B" w:tentative="1">
      <w:start w:val="1"/>
      <w:numFmt w:val="lowerRoman"/>
      <w:lvlText w:val="%3."/>
      <w:lvlJc w:val="right"/>
      <w:pPr>
        <w:tabs>
          <w:tab w:val="num" w:pos="2301"/>
        </w:tabs>
        <w:ind w:left="2301" w:hanging="180"/>
      </w:pPr>
    </w:lvl>
    <w:lvl w:ilvl="3" w:tplc="041F000F" w:tentative="1">
      <w:start w:val="1"/>
      <w:numFmt w:val="decimal"/>
      <w:lvlText w:val="%4."/>
      <w:lvlJc w:val="left"/>
      <w:pPr>
        <w:tabs>
          <w:tab w:val="num" w:pos="3021"/>
        </w:tabs>
        <w:ind w:left="3021" w:hanging="360"/>
      </w:pPr>
    </w:lvl>
    <w:lvl w:ilvl="4" w:tplc="041F0019" w:tentative="1">
      <w:start w:val="1"/>
      <w:numFmt w:val="lowerLetter"/>
      <w:lvlText w:val="%5."/>
      <w:lvlJc w:val="left"/>
      <w:pPr>
        <w:tabs>
          <w:tab w:val="num" w:pos="3741"/>
        </w:tabs>
        <w:ind w:left="3741" w:hanging="360"/>
      </w:pPr>
    </w:lvl>
    <w:lvl w:ilvl="5" w:tplc="041F001B" w:tentative="1">
      <w:start w:val="1"/>
      <w:numFmt w:val="lowerRoman"/>
      <w:lvlText w:val="%6."/>
      <w:lvlJc w:val="right"/>
      <w:pPr>
        <w:tabs>
          <w:tab w:val="num" w:pos="4461"/>
        </w:tabs>
        <w:ind w:left="4461" w:hanging="180"/>
      </w:pPr>
    </w:lvl>
    <w:lvl w:ilvl="6" w:tplc="041F000F" w:tentative="1">
      <w:start w:val="1"/>
      <w:numFmt w:val="decimal"/>
      <w:lvlText w:val="%7."/>
      <w:lvlJc w:val="left"/>
      <w:pPr>
        <w:tabs>
          <w:tab w:val="num" w:pos="5181"/>
        </w:tabs>
        <w:ind w:left="5181" w:hanging="360"/>
      </w:pPr>
    </w:lvl>
    <w:lvl w:ilvl="7" w:tplc="041F0019" w:tentative="1">
      <w:start w:val="1"/>
      <w:numFmt w:val="lowerLetter"/>
      <w:lvlText w:val="%8."/>
      <w:lvlJc w:val="left"/>
      <w:pPr>
        <w:tabs>
          <w:tab w:val="num" w:pos="5901"/>
        </w:tabs>
        <w:ind w:left="5901" w:hanging="360"/>
      </w:pPr>
    </w:lvl>
    <w:lvl w:ilvl="8" w:tplc="041F001B" w:tentative="1">
      <w:start w:val="1"/>
      <w:numFmt w:val="lowerRoman"/>
      <w:lvlText w:val="%9."/>
      <w:lvlJc w:val="right"/>
      <w:pPr>
        <w:tabs>
          <w:tab w:val="num" w:pos="6621"/>
        </w:tabs>
        <w:ind w:left="662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577"/>
    <w:rsid w:val="000951F0"/>
    <w:rsid w:val="000F2EBC"/>
    <w:rsid w:val="002D5366"/>
    <w:rsid w:val="00325A5F"/>
    <w:rsid w:val="00363B6C"/>
    <w:rsid w:val="004A5109"/>
    <w:rsid w:val="005B7577"/>
    <w:rsid w:val="007734C5"/>
    <w:rsid w:val="007F6C2E"/>
    <w:rsid w:val="00826D87"/>
    <w:rsid w:val="00D51D6C"/>
    <w:rsid w:val="00E80882"/>
    <w:rsid w:val="00E86D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52039C-55DC-4F62-94F4-769092CE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8088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808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7D45D9-C404-4CCC-96DD-2C74C5F5FB01}"/>
</file>

<file path=customXml/itemProps2.xml><?xml version="1.0" encoding="utf-8"?>
<ds:datastoreItem xmlns:ds="http://schemas.openxmlformats.org/officeDocument/2006/customXml" ds:itemID="{91F512A0-6384-4EE2-80B1-104D9F1725A4}"/>
</file>

<file path=customXml/itemProps3.xml><?xml version="1.0" encoding="utf-8"?>
<ds:datastoreItem xmlns:ds="http://schemas.openxmlformats.org/officeDocument/2006/customXml" ds:itemID="{8CBC1D02-72AC-4D9A-A5F5-850BC1197D13}"/>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2371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KAYA</dc:creator>
  <cp:keywords/>
  <dc:description/>
  <cp:lastModifiedBy>Murat KANAT</cp:lastModifiedBy>
  <cp:revision>2</cp:revision>
  <cp:lastPrinted>2019-03-12T06:38:00Z</cp:lastPrinted>
  <dcterms:created xsi:type="dcterms:W3CDTF">2019-03-12T10:49:00Z</dcterms:created>
  <dcterms:modified xsi:type="dcterms:W3CDTF">2019-03-12T10:49:00Z</dcterms:modified>
</cp:coreProperties>
</file>